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47AC2" w14:textId="77777777" w:rsidR="00D6751D" w:rsidRDefault="00D6751D" w:rsidP="00094A94">
      <w:pPr>
        <w:pStyle w:val="Corpotesto"/>
        <w:spacing w:before="2"/>
        <w:rPr>
          <w:rFonts w:ascii="Times New Roman"/>
          <w:sz w:val="23"/>
        </w:rPr>
      </w:pPr>
    </w:p>
    <w:tbl>
      <w:tblPr>
        <w:tblStyle w:val="Grigliatabella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967"/>
      </w:tblGrid>
      <w:tr w:rsidR="00D6751D" w14:paraId="0FC6D924" w14:textId="77777777" w:rsidTr="007B7914">
        <w:trPr>
          <w:trHeight w:val="3434"/>
        </w:trPr>
        <w:tc>
          <w:tcPr>
            <w:tcW w:w="4967" w:type="dxa"/>
          </w:tcPr>
          <w:p w14:paraId="445637A6" w14:textId="77777777" w:rsidR="00D6751D" w:rsidRDefault="00D6751D" w:rsidP="00094A94">
            <w:pPr>
              <w:pStyle w:val="Corpotesto"/>
              <w:spacing w:before="2"/>
              <w:rPr>
                <w:rFonts w:ascii="Times New Roman"/>
                <w:sz w:val="23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25297731" wp14:editId="091D8264">
                  <wp:extent cx="1301877" cy="12763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2" cy="128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A1A69C" w14:textId="77777777" w:rsidR="00D6751D" w:rsidRDefault="00D6751D" w:rsidP="00094A94">
            <w:pPr>
              <w:pStyle w:val="Corpotesto"/>
              <w:spacing w:before="2"/>
              <w:rPr>
                <w:rFonts w:ascii="Times New Roman"/>
                <w:sz w:val="23"/>
              </w:rPr>
            </w:pPr>
          </w:p>
        </w:tc>
        <w:tc>
          <w:tcPr>
            <w:tcW w:w="4967" w:type="dxa"/>
          </w:tcPr>
          <w:p w14:paraId="66817733" w14:textId="2E594D5B" w:rsidR="00D6751D" w:rsidRPr="00600108" w:rsidRDefault="00600108" w:rsidP="00D6751D">
            <w:pPr>
              <w:pStyle w:val="Corpotesto"/>
              <w:spacing w:before="2"/>
              <w:jc w:val="right"/>
              <w:rPr>
                <w:b/>
                <w:bCs/>
                <w:sz w:val="32"/>
                <w:szCs w:val="32"/>
                <w:u w:val="single"/>
              </w:rPr>
            </w:pPr>
            <w:r w:rsidRPr="00600108">
              <w:rPr>
                <w:b/>
                <w:bCs/>
                <w:sz w:val="32"/>
                <w:szCs w:val="32"/>
                <w:u w:val="single"/>
              </w:rPr>
              <w:t>SCHEDA A</w:t>
            </w:r>
          </w:p>
        </w:tc>
      </w:tr>
    </w:tbl>
    <w:p w14:paraId="28224C73" w14:textId="252F3BF3" w:rsidR="00BF0895" w:rsidRPr="00506152" w:rsidRDefault="00BF0895" w:rsidP="00BF0895">
      <w:pPr>
        <w:pStyle w:val="Corpo"/>
        <w:jc w:val="center"/>
        <w:rPr>
          <w:rFonts w:ascii="Arial" w:hAnsi="Arial" w:cs="Arial"/>
          <w:b/>
          <w:bCs/>
          <w:smallCaps/>
          <w:color w:val="auto"/>
          <w:sz w:val="28"/>
          <w:szCs w:val="28"/>
        </w:rPr>
      </w:pPr>
      <w:r w:rsidRPr="00506152">
        <w:rPr>
          <w:rFonts w:ascii="Arial" w:hAnsi="Arial" w:cs="Arial"/>
          <w:b/>
          <w:bCs/>
          <w:color w:val="auto"/>
          <w:sz w:val="28"/>
          <w:szCs w:val="28"/>
        </w:rPr>
        <w:t>CANTÙ CITTÀ DEL MOBILE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- </w:t>
      </w:r>
      <w:r w:rsidRPr="00506152">
        <w:rPr>
          <w:rFonts w:ascii="Arial" w:hAnsi="Arial" w:cs="Arial"/>
          <w:b/>
          <w:bCs/>
          <w:smallCaps/>
          <w:color w:val="auto"/>
          <w:sz w:val="28"/>
          <w:szCs w:val="28"/>
        </w:rPr>
        <w:t>FESTIVAL DEL LEGNO - X</w:t>
      </w:r>
      <w:r w:rsidR="003D14B4">
        <w:rPr>
          <w:rFonts w:ascii="Arial" w:hAnsi="Arial" w:cs="Arial"/>
          <w:b/>
          <w:bCs/>
          <w:smallCaps/>
          <w:color w:val="auto"/>
          <w:sz w:val="28"/>
          <w:szCs w:val="28"/>
        </w:rPr>
        <w:t>II</w:t>
      </w:r>
      <w:r w:rsidRPr="00506152">
        <w:rPr>
          <w:rFonts w:ascii="Arial" w:hAnsi="Arial" w:cs="Arial"/>
          <w:b/>
          <w:bCs/>
          <w:smallCaps/>
          <w:color w:val="auto"/>
          <w:sz w:val="28"/>
          <w:szCs w:val="28"/>
        </w:rPr>
        <w:t>I EDIZIONE</w:t>
      </w:r>
    </w:p>
    <w:p w14:paraId="46DBA58E" w14:textId="0BBBA227" w:rsidR="00BF0895" w:rsidRPr="002D41E9" w:rsidRDefault="002D41E9" w:rsidP="00BF0895">
      <w:pPr>
        <w:pStyle w:val="Corpo"/>
        <w:jc w:val="center"/>
        <w:rPr>
          <w:rFonts w:ascii="Arial" w:hAnsi="Arial" w:cs="Arial"/>
          <w:b/>
          <w:bCs/>
          <w:i/>
          <w:iCs/>
          <w:color w:val="auto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PEZZI UNICI</w:t>
      </w:r>
    </w:p>
    <w:p w14:paraId="736B00E4" w14:textId="74AD2DE2" w:rsidR="00BF0895" w:rsidRPr="002D41E9" w:rsidRDefault="00BF0895" w:rsidP="00BF0895">
      <w:pPr>
        <w:pStyle w:val="Corpo"/>
        <w:jc w:val="center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 w:rsidRPr="002D41E9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dal </w:t>
      </w:r>
      <w:r w:rsidR="002D41E9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25 settembre </w:t>
      </w:r>
      <w:r w:rsidRPr="002D41E9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al </w:t>
      </w:r>
      <w:r w:rsidR="002D41E9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5 ottobre 2025</w:t>
      </w:r>
    </w:p>
    <w:p w14:paraId="5A84E5FC" w14:textId="77777777" w:rsidR="00D6751D" w:rsidRPr="002D41E9" w:rsidRDefault="00D6751D" w:rsidP="007B7914">
      <w:pPr>
        <w:pStyle w:val="Corpotesto"/>
        <w:spacing w:before="2"/>
        <w:jc w:val="center"/>
        <w:rPr>
          <w:rFonts w:ascii="Times New Roman"/>
          <w:sz w:val="23"/>
          <w:highlight w:val="yellow"/>
          <w:lang w:val="it-IT"/>
        </w:rPr>
      </w:pPr>
    </w:p>
    <w:p w14:paraId="4E1C5831" w14:textId="0FD09FE3" w:rsidR="007B7914" w:rsidRPr="002D41E9" w:rsidRDefault="007B7914" w:rsidP="007B7914">
      <w:pPr>
        <w:spacing w:before="243"/>
        <w:ind w:right="-23"/>
        <w:jc w:val="center"/>
        <w:rPr>
          <w:b/>
          <w:sz w:val="28"/>
          <w:szCs w:val="28"/>
          <w:u w:val="single"/>
          <w:lang w:val="it-IT"/>
        </w:rPr>
      </w:pPr>
      <w:r w:rsidRPr="002D41E9">
        <w:rPr>
          <w:b/>
          <w:sz w:val="28"/>
          <w:szCs w:val="28"/>
          <w:lang w:val="it-IT"/>
        </w:rPr>
        <w:t xml:space="preserve">ADESIONE ALL’INIZIATIVA </w:t>
      </w:r>
      <w:r w:rsidRPr="002D41E9">
        <w:rPr>
          <w:b/>
          <w:sz w:val="28"/>
          <w:szCs w:val="28"/>
          <w:u w:val="single"/>
          <w:lang w:val="it-IT"/>
        </w:rPr>
        <w:t>SHOPPING &amp; DESIGN (SCHEDA AZIENDE</w:t>
      </w:r>
      <w:r w:rsidRPr="002D41E9">
        <w:rPr>
          <w:b/>
          <w:sz w:val="28"/>
          <w:szCs w:val="28"/>
          <w:lang w:val="it-IT"/>
        </w:rPr>
        <w:t>)</w:t>
      </w:r>
    </w:p>
    <w:p w14:paraId="3D0BC3EA" w14:textId="77777777" w:rsidR="005B3988" w:rsidRPr="002D41E9" w:rsidRDefault="005B3988">
      <w:pPr>
        <w:pStyle w:val="Corpotesto"/>
        <w:rPr>
          <w:b/>
          <w:sz w:val="36"/>
          <w:lang w:val="it-IT"/>
        </w:rPr>
      </w:pPr>
    </w:p>
    <w:p w14:paraId="0767CB84" w14:textId="77777777" w:rsidR="005B3988" w:rsidRPr="002D41E9" w:rsidRDefault="00094A94">
      <w:pPr>
        <w:pStyle w:val="Titolo1"/>
        <w:tabs>
          <w:tab w:val="left" w:pos="9789"/>
        </w:tabs>
        <w:rPr>
          <w:lang w:val="it-IT"/>
        </w:rPr>
      </w:pPr>
      <w:r w:rsidRPr="002D41E9">
        <w:rPr>
          <w:lang w:val="it-IT"/>
        </w:rPr>
        <w:t>Il</w:t>
      </w:r>
      <w:r w:rsidRPr="002D41E9">
        <w:rPr>
          <w:spacing w:val="-1"/>
          <w:lang w:val="it-IT"/>
        </w:rPr>
        <w:t xml:space="preserve"> </w:t>
      </w:r>
      <w:r w:rsidRPr="002D41E9">
        <w:rPr>
          <w:lang w:val="it-IT"/>
        </w:rPr>
        <w:t>sottoscritto</w:t>
      </w:r>
      <w:r w:rsidRPr="002D41E9">
        <w:rPr>
          <w:spacing w:val="-2"/>
          <w:lang w:val="it-IT"/>
        </w:rPr>
        <w:t xml:space="preserve"> </w:t>
      </w:r>
      <w:r w:rsidRPr="002D41E9">
        <w:rPr>
          <w:u w:val="single"/>
          <w:lang w:val="it-IT"/>
        </w:rPr>
        <w:t xml:space="preserve"> </w:t>
      </w:r>
      <w:r w:rsidRPr="002D41E9">
        <w:rPr>
          <w:u w:val="single"/>
          <w:lang w:val="it-IT"/>
        </w:rPr>
        <w:tab/>
      </w:r>
    </w:p>
    <w:p w14:paraId="33F742D2" w14:textId="77777777" w:rsidR="005B3988" w:rsidRPr="002D41E9" w:rsidRDefault="005B3988">
      <w:pPr>
        <w:pStyle w:val="Corpotesto"/>
        <w:spacing w:before="10"/>
        <w:rPr>
          <w:sz w:val="13"/>
          <w:lang w:val="it-IT"/>
        </w:rPr>
      </w:pPr>
    </w:p>
    <w:p w14:paraId="2FCB5126" w14:textId="77777777" w:rsidR="005B3988" w:rsidRPr="002D41E9" w:rsidRDefault="00094A94">
      <w:pPr>
        <w:spacing w:before="94"/>
        <w:ind w:right="33"/>
        <w:jc w:val="center"/>
        <w:rPr>
          <w:lang w:val="it-IT"/>
        </w:rPr>
      </w:pPr>
      <w:r w:rsidRPr="002D41E9">
        <w:rPr>
          <w:lang w:val="it-IT"/>
        </w:rPr>
        <w:t>In qualità di rappresentante</w:t>
      </w:r>
    </w:p>
    <w:p w14:paraId="25F4F6FF" w14:textId="77777777" w:rsidR="005B3988" w:rsidRPr="002D41E9" w:rsidRDefault="005B3988">
      <w:pPr>
        <w:pStyle w:val="Corpotesto"/>
        <w:rPr>
          <w:sz w:val="24"/>
          <w:lang w:val="it-IT"/>
        </w:rPr>
      </w:pPr>
    </w:p>
    <w:p w14:paraId="41B46675" w14:textId="77777777" w:rsidR="005B3988" w:rsidRPr="002D41E9" w:rsidRDefault="005B3988">
      <w:pPr>
        <w:pStyle w:val="Corpotesto"/>
        <w:spacing w:before="8"/>
        <w:rPr>
          <w:sz w:val="19"/>
          <w:lang w:val="it-IT"/>
        </w:rPr>
      </w:pPr>
    </w:p>
    <w:p w14:paraId="40CB7DD5" w14:textId="77777777" w:rsidR="005B3988" w:rsidRPr="002D41E9" w:rsidRDefault="00094A94">
      <w:pPr>
        <w:tabs>
          <w:tab w:val="left" w:pos="9586"/>
        </w:tabs>
        <w:ind w:right="85"/>
        <w:jc w:val="center"/>
        <w:rPr>
          <w:b/>
          <w:lang w:val="it-IT"/>
        </w:rPr>
      </w:pPr>
      <w:r w:rsidRPr="002D41E9">
        <w:rPr>
          <w:lang w:val="it-IT"/>
        </w:rPr>
        <w:t>dell’</w:t>
      </w:r>
      <w:r w:rsidRPr="002D41E9">
        <w:rPr>
          <w:b/>
          <w:lang w:val="it-IT"/>
        </w:rPr>
        <w:t>AZIENDA</w:t>
      </w:r>
      <w:r w:rsidRPr="002D41E9">
        <w:rPr>
          <w:b/>
          <w:spacing w:val="-3"/>
          <w:lang w:val="it-IT"/>
        </w:rPr>
        <w:t xml:space="preserve"> </w:t>
      </w:r>
      <w:r w:rsidRPr="002D41E9">
        <w:rPr>
          <w:b/>
          <w:lang w:val="it-IT"/>
        </w:rPr>
        <w:t>PRODUTTIVA</w:t>
      </w:r>
      <w:r w:rsidRPr="002D41E9">
        <w:rPr>
          <w:b/>
          <w:spacing w:val="-7"/>
          <w:lang w:val="it-IT"/>
        </w:rPr>
        <w:t xml:space="preserve"> </w:t>
      </w:r>
      <w:r w:rsidRPr="002D41E9">
        <w:rPr>
          <w:b/>
          <w:u w:val="single"/>
          <w:lang w:val="it-IT"/>
        </w:rPr>
        <w:t xml:space="preserve"> </w:t>
      </w:r>
      <w:r w:rsidRPr="002D41E9">
        <w:rPr>
          <w:b/>
          <w:u w:val="single"/>
          <w:lang w:val="it-IT"/>
        </w:rPr>
        <w:tab/>
      </w:r>
    </w:p>
    <w:p w14:paraId="59A71A5C" w14:textId="77777777" w:rsidR="005B3988" w:rsidRPr="002D41E9" w:rsidRDefault="005B3988">
      <w:pPr>
        <w:pStyle w:val="Corpotesto"/>
        <w:spacing w:before="1"/>
        <w:rPr>
          <w:b/>
          <w:sz w:val="14"/>
          <w:lang w:val="it-IT"/>
        </w:rPr>
      </w:pPr>
    </w:p>
    <w:p w14:paraId="7AAB2E49" w14:textId="77777777" w:rsidR="005B3988" w:rsidRPr="002D41E9" w:rsidRDefault="00094A94">
      <w:pPr>
        <w:tabs>
          <w:tab w:val="left" w:pos="3375"/>
          <w:tab w:val="left" w:pos="9654"/>
        </w:tabs>
        <w:spacing w:before="94"/>
        <w:ind w:left="112"/>
        <w:rPr>
          <w:lang w:val="it-IT"/>
        </w:rPr>
      </w:pPr>
      <w:r w:rsidRPr="002D41E9">
        <w:rPr>
          <w:lang w:val="it-IT"/>
        </w:rPr>
        <w:t>sita in</w:t>
      </w:r>
      <w:r w:rsidRPr="002D41E9">
        <w:rPr>
          <w:u w:val="single"/>
          <w:lang w:val="it-IT"/>
        </w:rPr>
        <w:t xml:space="preserve"> </w:t>
      </w:r>
      <w:r w:rsidRPr="002D41E9">
        <w:rPr>
          <w:u w:val="single"/>
          <w:lang w:val="it-IT"/>
        </w:rPr>
        <w:tab/>
      </w:r>
      <w:r w:rsidRPr="002D41E9">
        <w:rPr>
          <w:lang w:val="it-IT"/>
        </w:rPr>
        <w:t xml:space="preserve">via </w:t>
      </w:r>
      <w:r w:rsidRPr="002D41E9">
        <w:rPr>
          <w:u w:val="single"/>
          <w:lang w:val="it-IT"/>
        </w:rPr>
        <w:t xml:space="preserve"> </w:t>
      </w:r>
      <w:r w:rsidRPr="002D41E9">
        <w:rPr>
          <w:u w:val="single"/>
          <w:lang w:val="it-IT"/>
        </w:rPr>
        <w:tab/>
      </w:r>
    </w:p>
    <w:p w14:paraId="141B91D2" w14:textId="77777777" w:rsidR="005B3988" w:rsidRPr="002D41E9" w:rsidRDefault="005B3988">
      <w:pPr>
        <w:pStyle w:val="Corpotesto"/>
        <w:spacing w:before="10"/>
        <w:rPr>
          <w:sz w:val="13"/>
          <w:lang w:val="it-IT"/>
        </w:rPr>
      </w:pPr>
    </w:p>
    <w:p w14:paraId="00B5DCF7" w14:textId="77777777" w:rsidR="005B3988" w:rsidRPr="002D41E9" w:rsidRDefault="00094A94">
      <w:pPr>
        <w:tabs>
          <w:tab w:val="left" w:pos="2970"/>
          <w:tab w:val="left" w:pos="9688"/>
        </w:tabs>
        <w:spacing w:before="94"/>
        <w:ind w:left="112"/>
        <w:rPr>
          <w:lang w:val="it-IT"/>
        </w:rPr>
      </w:pPr>
      <w:r w:rsidRPr="002D41E9">
        <w:rPr>
          <w:lang w:val="it-IT"/>
        </w:rPr>
        <w:t>tel.</w:t>
      </w:r>
      <w:r w:rsidRPr="002D41E9">
        <w:rPr>
          <w:u w:val="single"/>
          <w:lang w:val="it-IT"/>
        </w:rPr>
        <w:t xml:space="preserve"> </w:t>
      </w:r>
      <w:r w:rsidRPr="002D41E9">
        <w:rPr>
          <w:u w:val="single"/>
          <w:lang w:val="it-IT"/>
        </w:rPr>
        <w:tab/>
      </w:r>
      <w:r w:rsidRPr="002D41E9">
        <w:rPr>
          <w:lang w:val="it-IT"/>
        </w:rPr>
        <w:t xml:space="preserve">e-mail </w:t>
      </w:r>
      <w:r w:rsidRPr="002D41E9">
        <w:rPr>
          <w:u w:val="single"/>
          <w:lang w:val="it-IT"/>
        </w:rPr>
        <w:t xml:space="preserve"> </w:t>
      </w:r>
      <w:r w:rsidRPr="002D41E9">
        <w:rPr>
          <w:u w:val="single"/>
          <w:lang w:val="it-IT"/>
        </w:rPr>
        <w:tab/>
      </w:r>
    </w:p>
    <w:p w14:paraId="5BEAA1A2" w14:textId="77777777" w:rsidR="005B3988" w:rsidRPr="002D41E9" w:rsidRDefault="005B3988">
      <w:pPr>
        <w:pStyle w:val="Corpotesto"/>
        <w:spacing w:before="8"/>
        <w:rPr>
          <w:sz w:val="13"/>
          <w:lang w:val="it-IT"/>
        </w:rPr>
      </w:pPr>
    </w:p>
    <w:p w14:paraId="449BB68C" w14:textId="74F1CEF2" w:rsidR="007B7914" w:rsidRPr="002D41E9" w:rsidRDefault="00094A94" w:rsidP="007B7914">
      <w:pPr>
        <w:spacing w:before="94"/>
        <w:ind w:left="112" w:right="125"/>
        <w:rPr>
          <w:b/>
          <w:lang w:val="it-IT"/>
        </w:rPr>
      </w:pPr>
      <w:r w:rsidRPr="002D41E9">
        <w:rPr>
          <w:b/>
          <w:lang w:val="it-IT"/>
        </w:rPr>
        <w:t xml:space="preserve">comunica la partecipazione dell’Azienda all’iniziativa “SHOPPING &amp; DESIGN – LA VETRINA È MOBILE”, </w:t>
      </w:r>
      <w:r w:rsidR="007B7914" w:rsidRPr="002D41E9">
        <w:rPr>
          <w:b/>
          <w:lang w:val="it-IT"/>
        </w:rPr>
        <w:t>nell’ambito della “CANTU’ CITTA’ DEL MOBILE-X</w:t>
      </w:r>
      <w:r w:rsidR="002D41E9" w:rsidRPr="002D41E9">
        <w:rPr>
          <w:b/>
          <w:lang w:val="it-IT"/>
        </w:rPr>
        <w:t>II</w:t>
      </w:r>
      <w:r w:rsidR="00BF0895" w:rsidRPr="002D41E9">
        <w:rPr>
          <w:b/>
          <w:lang w:val="it-IT"/>
        </w:rPr>
        <w:t>I</w:t>
      </w:r>
      <w:r w:rsidR="007B7914" w:rsidRPr="002D41E9">
        <w:rPr>
          <w:b/>
          <w:lang w:val="it-IT"/>
        </w:rPr>
        <w:t xml:space="preserve"> FESTIVAL DEL LEGNO”.</w:t>
      </w:r>
    </w:p>
    <w:p w14:paraId="2E680B97" w14:textId="77777777" w:rsidR="005B3988" w:rsidRPr="002D41E9" w:rsidRDefault="005B3988">
      <w:pPr>
        <w:pStyle w:val="Corpotesto"/>
        <w:spacing w:before="9"/>
        <w:rPr>
          <w:b/>
          <w:sz w:val="19"/>
          <w:lang w:val="it-IT"/>
        </w:rPr>
      </w:pPr>
    </w:p>
    <w:p w14:paraId="68917E7D" w14:textId="77777777" w:rsidR="005B3988" w:rsidRPr="002D41E9" w:rsidRDefault="00094A94">
      <w:pPr>
        <w:tabs>
          <w:tab w:val="left" w:pos="9618"/>
        </w:tabs>
        <w:spacing w:line="482" w:lineRule="auto"/>
        <w:ind w:left="112" w:right="279"/>
        <w:rPr>
          <w:lang w:val="it-IT"/>
        </w:rPr>
      </w:pPr>
      <w:r w:rsidRPr="002D41E9">
        <w:rPr>
          <w:lang w:val="it-IT"/>
        </w:rPr>
        <w:t xml:space="preserve">A tal fine fornisce i seguenti dati della persona che sarà </w:t>
      </w:r>
      <w:r w:rsidRPr="002D41E9">
        <w:rPr>
          <w:b/>
          <w:lang w:val="it-IT"/>
        </w:rPr>
        <w:t xml:space="preserve">referente </w:t>
      </w:r>
      <w:r w:rsidRPr="002D41E9">
        <w:rPr>
          <w:lang w:val="it-IT"/>
        </w:rPr>
        <w:t>per ogni dettaglio operativo: Sig.</w:t>
      </w:r>
      <w:r w:rsidRPr="002D41E9">
        <w:rPr>
          <w:spacing w:val="-2"/>
          <w:lang w:val="it-IT"/>
        </w:rPr>
        <w:t xml:space="preserve"> </w:t>
      </w:r>
      <w:r w:rsidRPr="002D41E9">
        <w:rPr>
          <w:lang w:val="it-IT"/>
        </w:rPr>
        <w:t>/</w:t>
      </w:r>
      <w:proofErr w:type="spellStart"/>
      <w:r w:rsidRPr="002D41E9">
        <w:rPr>
          <w:lang w:val="it-IT"/>
        </w:rPr>
        <w:t>ra</w:t>
      </w:r>
      <w:proofErr w:type="spellEnd"/>
      <w:r w:rsidRPr="002D41E9">
        <w:rPr>
          <w:lang w:val="it-IT"/>
        </w:rPr>
        <w:t xml:space="preserve"> </w:t>
      </w:r>
      <w:r w:rsidRPr="002D41E9">
        <w:rPr>
          <w:u w:val="single"/>
          <w:lang w:val="it-IT"/>
        </w:rPr>
        <w:t xml:space="preserve"> </w:t>
      </w:r>
      <w:r w:rsidRPr="002D41E9">
        <w:rPr>
          <w:u w:val="single"/>
          <w:lang w:val="it-IT"/>
        </w:rPr>
        <w:tab/>
      </w:r>
    </w:p>
    <w:p w14:paraId="30AE6B0F" w14:textId="77777777" w:rsidR="005B3988" w:rsidRPr="002D41E9" w:rsidRDefault="00094A94">
      <w:pPr>
        <w:tabs>
          <w:tab w:val="left" w:pos="9604"/>
        </w:tabs>
        <w:spacing w:line="252" w:lineRule="exact"/>
        <w:ind w:left="112"/>
      </w:pPr>
      <w:r w:rsidRPr="002D41E9">
        <w:t>tel. /</w:t>
      </w:r>
      <w:r w:rsidRPr="002D41E9">
        <w:rPr>
          <w:spacing w:val="59"/>
        </w:rPr>
        <w:t xml:space="preserve"> </w:t>
      </w:r>
      <w:r w:rsidRPr="002D41E9">
        <w:t>cell.</w:t>
      </w:r>
      <w:r w:rsidRPr="002D41E9">
        <w:rPr>
          <w:spacing w:val="2"/>
        </w:rPr>
        <w:t xml:space="preserve"> </w:t>
      </w:r>
      <w:r w:rsidRPr="002D41E9">
        <w:rPr>
          <w:u w:val="single"/>
        </w:rPr>
        <w:t xml:space="preserve"> </w:t>
      </w:r>
      <w:r w:rsidRPr="002D41E9">
        <w:rPr>
          <w:u w:val="single"/>
        </w:rPr>
        <w:tab/>
      </w:r>
    </w:p>
    <w:p w14:paraId="2E4DFCA3" w14:textId="77777777" w:rsidR="005B3988" w:rsidRPr="002D41E9" w:rsidRDefault="005B3988">
      <w:pPr>
        <w:pStyle w:val="Corpotesto"/>
        <w:spacing w:before="10"/>
        <w:rPr>
          <w:sz w:val="13"/>
        </w:rPr>
      </w:pPr>
    </w:p>
    <w:p w14:paraId="00E1B90F" w14:textId="77777777" w:rsidR="005B3988" w:rsidRPr="002D41E9" w:rsidRDefault="00094A94">
      <w:pPr>
        <w:pStyle w:val="Paragrafoelenco"/>
        <w:numPr>
          <w:ilvl w:val="1"/>
          <w:numId w:val="2"/>
        </w:numPr>
        <w:tabs>
          <w:tab w:val="left" w:pos="495"/>
          <w:tab w:val="left" w:pos="9642"/>
        </w:tabs>
        <w:spacing w:before="94"/>
      </w:pPr>
      <w:r w:rsidRPr="002D41E9">
        <w:t xml:space="preserve">ail </w:t>
      </w:r>
      <w:r w:rsidRPr="002D41E9">
        <w:rPr>
          <w:u w:val="single"/>
        </w:rPr>
        <w:t xml:space="preserve"> </w:t>
      </w:r>
      <w:r w:rsidRPr="002D41E9">
        <w:rPr>
          <w:u w:val="single"/>
        </w:rPr>
        <w:tab/>
      </w:r>
    </w:p>
    <w:p w14:paraId="6E851EA2" w14:textId="77777777" w:rsidR="005B3988" w:rsidRPr="002D41E9" w:rsidRDefault="005B3988">
      <w:pPr>
        <w:pStyle w:val="Corpotesto"/>
        <w:rPr>
          <w:sz w:val="20"/>
        </w:rPr>
      </w:pPr>
    </w:p>
    <w:p w14:paraId="03F510D0" w14:textId="77777777" w:rsidR="005B3988" w:rsidRPr="002D41E9" w:rsidRDefault="005B3988">
      <w:pPr>
        <w:pStyle w:val="Corpotesto"/>
        <w:spacing w:before="9"/>
        <w:rPr>
          <w:sz w:val="15"/>
        </w:rPr>
      </w:pPr>
    </w:p>
    <w:p w14:paraId="6B92A00D" w14:textId="77777777" w:rsidR="005B3988" w:rsidRPr="002D41E9" w:rsidRDefault="00094A94">
      <w:pPr>
        <w:spacing w:before="94" w:line="252" w:lineRule="exact"/>
        <w:ind w:left="112"/>
      </w:pPr>
      <w:proofErr w:type="spellStart"/>
      <w:r w:rsidRPr="002D41E9">
        <w:t>Comunica</w:t>
      </w:r>
      <w:proofErr w:type="spellEnd"/>
      <w:r w:rsidRPr="002D41E9">
        <w:t>:</w:t>
      </w:r>
    </w:p>
    <w:p w14:paraId="7312FE2B" w14:textId="77777777" w:rsidR="005B3988" w:rsidRPr="002D41E9" w:rsidRDefault="00094A94">
      <w:pPr>
        <w:pStyle w:val="Paragrafoelenco"/>
        <w:numPr>
          <w:ilvl w:val="2"/>
          <w:numId w:val="2"/>
        </w:numPr>
        <w:tabs>
          <w:tab w:val="left" w:pos="892"/>
          <w:tab w:val="left" w:pos="893"/>
          <w:tab w:val="left" w:pos="1655"/>
          <w:tab w:val="left" w:pos="2673"/>
          <w:tab w:val="left" w:pos="3561"/>
          <w:tab w:val="left" w:pos="4704"/>
          <w:tab w:val="left" w:pos="6004"/>
          <w:tab w:val="left" w:pos="6950"/>
          <w:tab w:val="left" w:pos="8508"/>
        </w:tabs>
        <w:spacing w:line="253" w:lineRule="exact"/>
        <w:rPr>
          <w:rFonts w:ascii="Times New Roman" w:hAnsi="Times New Roman"/>
          <w:lang w:val="it-IT"/>
        </w:rPr>
      </w:pPr>
      <w:r w:rsidRPr="002D41E9">
        <w:rPr>
          <w:lang w:val="it-IT"/>
        </w:rPr>
        <w:t>di</w:t>
      </w:r>
      <w:r w:rsidRPr="002D41E9">
        <w:rPr>
          <w:lang w:val="it-IT"/>
        </w:rPr>
        <w:tab/>
        <w:t>aver</w:t>
      </w:r>
      <w:r w:rsidRPr="002D41E9">
        <w:rPr>
          <w:lang w:val="it-IT"/>
        </w:rPr>
        <w:tab/>
        <w:t>già</w:t>
      </w:r>
      <w:r w:rsidRPr="002D41E9">
        <w:rPr>
          <w:lang w:val="it-IT"/>
        </w:rPr>
        <w:tab/>
        <w:t>preso</w:t>
      </w:r>
      <w:r w:rsidRPr="002D41E9">
        <w:rPr>
          <w:lang w:val="it-IT"/>
        </w:rPr>
        <w:tab/>
        <w:t>accordi</w:t>
      </w:r>
      <w:r w:rsidRPr="002D41E9">
        <w:rPr>
          <w:lang w:val="it-IT"/>
        </w:rPr>
        <w:tab/>
        <w:t>con</w:t>
      </w:r>
      <w:r w:rsidRPr="002D41E9">
        <w:rPr>
          <w:lang w:val="it-IT"/>
        </w:rPr>
        <w:tab/>
        <w:t>l’esercizio</w:t>
      </w:r>
      <w:r w:rsidRPr="002D41E9">
        <w:rPr>
          <w:lang w:val="it-IT"/>
        </w:rPr>
        <w:tab/>
        <w:t>commerciale</w:t>
      </w:r>
    </w:p>
    <w:p w14:paraId="3AADA3BE" w14:textId="77777777" w:rsidR="005B3988" w:rsidRPr="002D41E9" w:rsidRDefault="00845A1C">
      <w:pPr>
        <w:pStyle w:val="Corpotesto"/>
        <w:spacing w:before="2"/>
        <w:rPr>
          <w:sz w:val="17"/>
          <w:lang w:val="it-IT"/>
        </w:rPr>
      </w:pPr>
      <w:r w:rsidRPr="002D41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ABEB906" wp14:editId="01CD232E">
                <wp:simplePos x="0" y="0"/>
                <wp:positionH relativeFrom="page">
                  <wp:posOffset>1214755</wp:posOffset>
                </wp:positionH>
                <wp:positionV relativeFrom="paragraph">
                  <wp:posOffset>154940</wp:posOffset>
                </wp:positionV>
                <wp:extent cx="3809365" cy="0"/>
                <wp:effectExtent l="5080" t="12065" r="5080" b="6985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9365" cy="0"/>
                        </a:xfrm>
                        <a:prstGeom prst="line">
                          <a:avLst/>
                        </a:pr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CA063" id="Line 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65pt,12.2pt" to="395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Mf7EQIAACgEAAAOAAAAZHJzL2Uyb0RvYy54bWysU8GO2jAQvVfqP1i+QxJgaY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" strokeweight=".24522mm">
                <w10:wrap type="topAndBottom" anchorx="page"/>
              </v:line>
            </w:pict>
          </mc:Fallback>
        </mc:AlternateContent>
      </w:r>
    </w:p>
    <w:p w14:paraId="326F8E0F" w14:textId="77777777" w:rsidR="005B3988" w:rsidRPr="002D41E9" w:rsidRDefault="005B3988">
      <w:pPr>
        <w:pStyle w:val="Corpotesto"/>
        <w:spacing w:before="7"/>
        <w:rPr>
          <w:sz w:val="11"/>
          <w:lang w:val="it-IT"/>
        </w:rPr>
      </w:pPr>
    </w:p>
    <w:p w14:paraId="7CA9ADB6" w14:textId="77777777" w:rsidR="005B3988" w:rsidRPr="002D41E9" w:rsidRDefault="00094A94">
      <w:pPr>
        <w:pStyle w:val="Paragrafoelenco"/>
        <w:numPr>
          <w:ilvl w:val="2"/>
          <w:numId w:val="2"/>
        </w:numPr>
        <w:tabs>
          <w:tab w:val="left" w:pos="892"/>
          <w:tab w:val="left" w:pos="893"/>
        </w:tabs>
        <w:spacing w:before="93"/>
        <w:rPr>
          <w:rFonts w:ascii="Times New Roman" w:hAnsi="Times New Roman"/>
          <w:lang w:val="it-IT"/>
        </w:rPr>
      </w:pPr>
      <w:r w:rsidRPr="002D41E9">
        <w:rPr>
          <w:lang w:val="it-IT"/>
        </w:rPr>
        <w:t>di non aver già preso accordi con alcun esercizio</w:t>
      </w:r>
      <w:r w:rsidRPr="002D41E9">
        <w:rPr>
          <w:spacing w:val="-5"/>
          <w:lang w:val="it-IT"/>
        </w:rPr>
        <w:t xml:space="preserve"> </w:t>
      </w:r>
      <w:r w:rsidRPr="002D41E9">
        <w:rPr>
          <w:lang w:val="it-IT"/>
        </w:rPr>
        <w:t>commerciale.</w:t>
      </w:r>
    </w:p>
    <w:p w14:paraId="147A1E46" w14:textId="77777777" w:rsidR="005B3988" w:rsidRPr="003D14B4" w:rsidRDefault="005B3988">
      <w:pPr>
        <w:rPr>
          <w:rFonts w:ascii="Times New Roman" w:hAnsi="Times New Roman"/>
          <w:highlight w:val="yellow"/>
          <w:lang w:val="it-IT"/>
        </w:rPr>
        <w:sectPr w:rsidR="005B3988" w:rsidRPr="003D14B4">
          <w:type w:val="continuous"/>
          <w:pgSz w:w="11900" w:h="16840"/>
          <w:pgMar w:top="1420" w:right="980" w:bottom="280" w:left="1020" w:header="720" w:footer="720" w:gutter="0"/>
          <w:cols w:space="720"/>
        </w:sectPr>
      </w:pPr>
    </w:p>
    <w:p w14:paraId="3B04E7A9" w14:textId="77777777" w:rsidR="007B7914" w:rsidRPr="003D14B4" w:rsidRDefault="007B7914" w:rsidP="007B7914">
      <w:pPr>
        <w:spacing w:before="68"/>
        <w:ind w:left="112"/>
        <w:jc w:val="both"/>
        <w:rPr>
          <w:b/>
          <w:sz w:val="18"/>
          <w:highlight w:val="yellow"/>
          <w:lang w:val="it-IT"/>
        </w:rPr>
      </w:pPr>
    </w:p>
    <w:p w14:paraId="4637FFCF" w14:textId="77777777" w:rsidR="007B7914" w:rsidRPr="002D41E9" w:rsidRDefault="007B7914" w:rsidP="007B791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  <w:lang w:val="it-IT"/>
        </w:rPr>
      </w:pPr>
      <w:r w:rsidRPr="002D41E9">
        <w:rPr>
          <w:b/>
          <w:sz w:val="20"/>
          <w:szCs w:val="20"/>
          <w:lang w:val="it-IT"/>
        </w:rPr>
        <w:t>INFORMATIVA PRIVACY/TRATTAMENTO DATI PERSONALI</w:t>
      </w:r>
    </w:p>
    <w:p w14:paraId="6D5D71A0" w14:textId="77777777" w:rsidR="007B7914" w:rsidRPr="002D41E9" w:rsidRDefault="007B7914" w:rsidP="007B7914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it-IT"/>
        </w:rPr>
      </w:pPr>
      <w:r w:rsidRPr="002D41E9">
        <w:rPr>
          <w:b/>
          <w:sz w:val="20"/>
          <w:szCs w:val="20"/>
          <w:lang w:val="it-IT"/>
        </w:rPr>
        <w:t>ai sensi art. 13 Regolamento UE 2016/679 (Regolamento Generale sulla Protezione dei Dati)</w:t>
      </w:r>
    </w:p>
    <w:p w14:paraId="34DD07A1" w14:textId="77777777" w:rsidR="007B7914" w:rsidRPr="002D41E9" w:rsidRDefault="007B7914" w:rsidP="007B7914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it-IT"/>
        </w:rPr>
      </w:pPr>
    </w:p>
    <w:p w14:paraId="1E7A72BF" w14:textId="77777777" w:rsidR="007B7914" w:rsidRPr="002D41E9" w:rsidRDefault="007B7914" w:rsidP="007B7914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it-IT"/>
        </w:rPr>
      </w:pPr>
      <w:r w:rsidRPr="002D41E9">
        <w:rPr>
          <w:sz w:val="20"/>
          <w:szCs w:val="20"/>
          <w:lang w:val="it-IT"/>
        </w:rPr>
        <w:t>La informiamo che i dati raccolti saranno trattati ai sensi della normativa vigente in tema di protezione dei dati personali.</w:t>
      </w:r>
    </w:p>
    <w:p w14:paraId="5A90D942" w14:textId="535375FD" w:rsidR="007B7914" w:rsidRPr="002D41E9" w:rsidRDefault="007B7914" w:rsidP="007B7914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it-IT"/>
        </w:rPr>
      </w:pPr>
      <w:r w:rsidRPr="002D41E9">
        <w:rPr>
          <w:sz w:val="20"/>
          <w:szCs w:val="20"/>
          <w:lang w:val="it-IT"/>
        </w:rPr>
        <w:t>Il trattamento viene effettuato per le finalità correlate all’iniziativa</w:t>
      </w:r>
      <w:r w:rsidRPr="002D41E9">
        <w:rPr>
          <w:b/>
          <w:sz w:val="20"/>
          <w:szCs w:val="20"/>
          <w:lang w:val="it-IT"/>
        </w:rPr>
        <w:t xml:space="preserve"> “CANTU’ CITTA’ DEL MOBILE-X</w:t>
      </w:r>
      <w:r w:rsidR="002D41E9" w:rsidRPr="002D41E9">
        <w:rPr>
          <w:b/>
          <w:sz w:val="20"/>
          <w:szCs w:val="20"/>
          <w:lang w:val="it-IT"/>
        </w:rPr>
        <w:t>II</w:t>
      </w:r>
      <w:r w:rsidR="00BF0895" w:rsidRPr="002D41E9">
        <w:rPr>
          <w:b/>
          <w:sz w:val="20"/>
          <w:szCs w:val="20"/>
          <w:lang w:val="it-IT"/>
        </w:rPr>
        <w:t>I</w:t>
      </w:r>
      <w:r w:rsidRPr="002D41E9">
        <w:rPr>
          <w:b/>
          <w:sz w:val="20"/>
          <w:szCs w:val="20"/>
          <w:lang w:val="it-IT"/>
        </w:rPr>
        <w:t xml:space="preserve"> FESTIVAL DEL LEGNO”</w:t>
      </w:r>
    </w:p>
    <w:p w14:paraId="01EBAAF2" w14:textId="77777777" w:rsidR="007B7914" w:rsidRPr="002D41E9" w:rsidRDefault="007B7914" w:rsidP="007B7914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it-IT"/>
        </w:rPr>
      </w:pPr>
      <w:r w:rsidRPr="002D41E9">
        <w:rPr>
          <w:sz w:val="20"/>
          <w:szCs w:val="20"/>
          <w:lang w:val="it-IT"/>
        </w:rPr>
        <w:t xml:space="preserve">Il trattamento dei dati personali è necessario per l’esecuzione delle attività di organizzazione e promozione dell’iniziativa effettuate dal Comune di Cantù, con finalità di pubblico interesse, ai sensi dell’art. 6, par. 1, lettera </w:t>
      </w:r>
      <w:proofErr w:type="spellStart"/>
      <w:r w:rsidRPr="002D41E9">
        <w:rPr>
          <w:sz w:val="20"/>
          <w:szCs w:val="20"/>
          <w:lang w:val="it-IT"/>
        </w:rPr>
        <w:t>lettera</w:t>
      </w:r>
      <w:proofErr w:type="spellEnd"/>
      <w:r w:rsidRPr="002D41E9">
        <w:rPr>
          <w:sz w:val="20"/>
          <w:szCs w:val="20"/>
          <w:lang w:val="it-IT"/>
        </w:rPr>
        <w:t xml:space="preserve"> e) del Regolamento 2016/679.</w:t>
      </w:r>
    </w:p>
    <w:p w14:paraId="4909C3F4" w14:textId="77777777" w:rsidR="007B7914" w:rsidRPr="002D41E9" w:rsidRDefault="007B7914" w:rsidP="007B7914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it-IT"/>
        </w:rPr>
      </w:pPr>
      <w:r w:rsidRPr="002D41E9">
        <w:rPr>
          <w:sz w:val="20"/>
          <w:szCs w:val="20"/>
          <w:lang w:val="it-IT"/>
        </w:rPr>
        <w:t xml:space="preserve">I suoi dati saranno trattati da soggetti privati e pubblici per attività strumentali alle finalità indicate, di cui l’ente si avvarrà come responsabili del trattamento. </w:t>
      </w:r>
    </w:p>
    <w:p w14:paraId="16AF50C5" w14:textId="77777777" w:rsidR="007B7914" w:rsidRPr="002D41E9" w:rsidRDefault="007B7914" w:rsidP="007B7914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it-IT"/>
        </w:rPr>
      </w:pPr>
      <w:r w:rsidRPr="002D41E9">
        <w:rPr>
          <w:sz w:val="20"/>
          <w:szCs w:val="20"/>
          <w:lang w:val="it-IT"/>
        </w:rPr>
        <w:t>Saranno inoltre comunicati a soggetti pubblici per l’osservanza di obblighi di legge, sempre nel rispetto della normativa vigente in tema di protezione dei dati personali. Non è previsto il trasferimento di dati in un paese terzo.</w:t>
      </w:r>
    </w:p>
    <w:p w14:paraId="5EBA59F9" w14:textId="77777777" w:rsidR="007B7914" w:rsidRPr="002D41E9" w:rsidRDefault="007B7914" w:rsidP="007B7914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it-IT"/>
        </w:rPr>
      </w:pPr>
      <w:r w:rsidRPr="002D41E9">
        <w:rPr>
          <w:sz w:val="20"/>
          <w:szCs w:val="20"/>
          <w:lang w:val="it-IT"/>
        </w:rPr>
        <w:t>I dati saranno conservati per il tempo necessario a perseguire le finalità indicate e nel rispetto degli obblighi di legge correlati.</w:t>
      </w:r>
    </w:p>
    <w:p w14:paraId="2E1A9F71" w14:textId="77777777" w:rsidR="007B7914" w:rsidRPr="002D41E9" w:rsidRDefault="007B7914" w:rsidP="007B7914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it-IT"/>
        </w:rPr>
      </w:pPr>
      <w:r w:rsidRPr="002D41E9">
        <w:rPr>
          <w:sz w:val="20"/>
          <w:szCs w:val="20"/>
          <w:lang w:val="it-IT"/>
        </w:rPr>
        <w:t xml:space="preserve">Potrà far valere i suoi diritti di accesso, rettifica, cancellazione e limitazione al trattamento nei casi previsti dalla normativa vigente. Ha inoltre diritto di proporre reclamo all’Autorità Garante per la Privacy. </w:t>
      </w:r>
    </w:p>
    <w:p w14:paraId="4E6380CD" w14:textId="77777777" w:rsidR="007B7914" w:rsidRPr="002D41E9" w:rsidRDefault="007B7914" w:rsidP="007B7914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it-IT"/>
        </w:rPr>
      </w:pPr>
      <w:r w:rsidRPr="002D41E9">
        <w:rPr>
          <w:sz w:val="20"/>
          <w:szCs w:val="20"/>
          <w:lang w:val="it-IT"/>
        </w:rPr>
        <w:t xml:space="preserve">Il titolare del trattamento dei dati è il Comune di CANTU’, che lei potrà contattare al seguente riferimento PEC: </w:t>
      </w:r>
      <w:hyperlink r:id="rId6" w:history="1">
        <w:r w:rsidRPr="002D41E9">
          <w:rPr>
            <w:rStyle w:val="Collegamentoipertestuale"/>
            <w:sz w:val="20"/>
            <w:szCs w:val="20"/>
            <w:lang w:val="it-IT"/>
          </w:rPr>
          <w:t>comune.cantu@pec.regione.lombardia.it</w:t>
        </w:r>
      </w:hyperlink>
      <w:r w:rsidRPr="002D41E9">
        <w:rPr>
          <w:sz w:val="20"/>
          <w:szCs w:val="20"/>
          <w:lang w:val="it-IT"/>
        </w:rPr>
        <w:t xml:space="preserve"> . </w:t>
      </w:r>
    </w:p>
    <w:p w14:paraId="5A510EA4" w14:textId="77777777" w:rsidR="007B7914" w:rsidRPr="002D41E9" w:rsidRDefault="007B7914" w:rsidP="007B7914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it-IT"/>
        </w:rPr>
      </w:pPr>
      <w:r w:rsidRPr="002D41E9">
        <w:rPr>
          <w:sz w:val="20"/>
          <w:szCs w:val="20"/>
          <w:lang w:val="it-IT"/>
        </w:rPr>
        <w:t xml:space="preserve">Il Responsabile della protezione dei dati è Halley Lombardia s.r.l., che lei potrà contattare ai seguenti indirizzi di posta elettronica: PEC: </w:t>
      </w:r>
      <w:hyperlink r:id="rId7" w:history="1">
        <w:r w:rsidRPr="002D41E9">
          <w:rPr>
            <w:sz w:val="20"/>
            <w:szCs w:val="20"/>
            <w:lang w:val="it-IT"/>
          </w:rPr>
          <w:t>gdpr@halleypec.it</w:t>
        </w:r>
      </w:hyperlink>
      <w:r w:rsidRPr="002D41E9">
        <w:rPr>
          <w:sz w:val="20"/>
          <w:szCs w:val="20"/>
          <w:lang w:val="it-IT"/>
        </w:rPr>
        <w:t xml:space="preserve">  – e-mail: </w:t>
      </w:r>
      <w:bookmarkStart w:id="0" w:name="_Hlk111016142"/>
      <w:r w:rsidRPr="002D41E9">
        <w:rPr>
          <w:sz w:val="20"/>
          <w:szCs w:val="20"/>
        </w:rPr>
        <w:fldChar w:fldCharType="begin"/>
      </w:r>
      <w:r w:rsidRPr="002D41E9">
        <w:rPr>
          <w:sz w:val="20"/>
          <w:szCs w:val="20"/>
          <w:lang w:val="it-IT"/>
        </w:rPr>
        <w:instrText xml:space="preserve"> HYPERLINK "mailto:gdpr@halleylombardia.it" </w:instrText>
      </w:r>
      <w:r w:rsidRPr="002D41E9">
        <w:rPr>
          <w:sz w:val="20"/>
          <w:szCs w:val="20"/>
        </w:rPr>
      </w:r>
      <w:r w:rsidRPr="002D41E9">
        <w:rPr>
          <w:sz w:val="20"/>
          <w:szCs w:val="20"/>
        </w:rPr>
        <w:fldChar w:fldCharType="separate"/>
      </w:r>
      <w:r w:rsidRPr="002D41E9">
        <w:rPr>
          <w:sz w:val="20"/>
          <w:szCs w:val="20"/>
          <w:lang w:val="it-IT"/>
        </w:rPr>
        <w:t>gdpr@halleylombardia.it</w:t>
      </w:r>
      <w:r w:rsidRPr="002D41E9">
        <w:rPr>
          <w:sz w:val="20"/>
          <w:szCs w:val="20"/>
        </w:rPr>
        <w:fldChar w:fldCharType="end"/>
      </w:r>
      <w:bookmarkEnd w:id="0"/>
      <w:r w:rsidRPr="002D41E9">
        <w:rPr>
          <w:sz w:val="20"/>
          <w:szCs w:val="20"/>
          <w:lang w:val="it-IT"/>
        </w:rPr>
        <w:t>.</w:t>
      </w:r>
    </w:p>
    <w:p w14:paraId="72AB7F12" w14:textId="77777777" w:rsidR="007B7914" w:rsidRPr="002D41E9" w:rsidRDefault="007B7914" w:rsidP="007B7914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3836B90B" w14:textId="77777777" w:rsidR="007B7914" w:rsidRPr="002D41E9" w:rsidRDefault="007B7914" w:rsidP="007B7914">
      <w:pPr>
        <w:pStyle w:val="Corpotesto"/>
        <w:spacing w:before="73" w:line="247" w:lineRule="auto"/>
        <w:ind w:left="112"/>
        <w:jc w:val="both"/>
        <w:rPr>
          <w:lang w:val="it-IT"/>
        </w:rPr>
      </w:pPr>
    </w:p>
    <w:p w14:paraId="2665BD3B" w14:textId="77777777" w:rsidR="007B7914" w:rsidRPr="002D41E9" w:rsidRDefault="007B7914" w:rsidP="007B7914">
      <w:pPr>
        <w:pStyle w:val="Corpotesto"/>
        <w:rPr>
          <w:sz w:val="20"/>
          <w:lang w:val="it-IT"/>
        </w:rPr>
      </w:pPr>
    </w:p>
    <w:p w14:paraId="281938EE" w14:textId="77777777" w:rsidR="007B7914" w:rsidRPr="002D41E9" w:rsidRDefault="007B7914" w:rsidP="007B7914">
      <w:pPr>
        <w:pStyle w:val="Corpotesto"/>
        <w:spacing w:before="4"/>
        <w:rPr>
          <w:sz w:val="22"/>
          <w:lang w:val="it-IT"/>
        </w:rPr>
      </w:pPr>
    </w:p>
    <w:p w14:paraId="6AA9DAA6" w14:textId="5C8533A0" w:rsidR="007B7914" w:rsidRPr="002D41E9" w:rsidRDefault="007B7914" w:rsidP="007B7914">
      <w:pPr>
        <w:pStyle w:val="Titolo2"/>
        <w:tabs>
          <w:tab w:val="left" w:pos="2470"/>
        </w:tabs>
        <w:spacing w:before="94"/>
        <w:rPr>
          <w:rFonts w:ascii="Arial" w:eastAsia="Arial" w:hAnsi="Arial" w:cs="Arial"/>
          <w:color w:val="auto"/>
          <w:sz w:val="22"/>
          <w:szCs w:val="22"/>
        </w:rPr>
      </w:pPr>
      <w:r w:rsidRPr="002D41E9">
        <w:rPr>
          <w:rFonts w:ascii="Arial" w:eastAsia="Arial" w:hAnsi="Arial" w:cs="Arial"/>
          <w:color w:val="auto"/>
          <w:sz w:val="22"/>
          <w:szCs w:val="22"/>
        </w:rPr>
        <w:t xml:space="preserve">Cantù, </w:t>
      </w:r>
      <w:r w:rsidRPr="002D41E9">
        <w:rPr>
          <w:u w:val="single"/>
        </w:rPr>
        <w:tab/>
      </w:r>
      <w:r w:rsidRPr="002D41E9">
        <w:rPr>
          <w:rFonts w:ascii="Arial" w:eastAsia="Arial" w:hAnsi="Arial" w:cs="Arial"/>
          <w:color w:val="auto"/>
          <w:sz w:val="22"/>
          <w:szCs w:val="22"/>
        </w:rPr>
        <w:t>202</w:t>
      </w:r>
      <w:r w:rsidR="002D41E9">
        <w:rPr>
          <w:rFonts w:ascii="Arial" w:eastAsia="Arial" w:hAnsi="Arial" w:cs="Arial"/>
          <w:color w:val="auto"/>
          <w:sz w:val="22"/>
          <w:szCs w:val="22"/>
        </w:rPr>
        <w:t>5</w:t>
      </w:r>
    </w:p>
    <w:p w14:paraId="11360A7E" w14:textId="77777777" w:rsidR="007B7914" w:rsidRPr="002D41E9" w:rsidRDefault="007B7914" w:rsidP="007B7914"/>
    <w:p w14:paraId="613D44BC" w14:textId="77777777" w:rsidR="007B7914" w:rsidRPr="002D41E9" w:rsidRDefault="007B7914" w:rsidP="007B7914">
      <w:pPr>
        <w:pStyle w:val="Corpotesto"/>
        <w:rPr>
          <w:sz w:val="20"/>
        </w:rPr>
      </w:pPr>
    </w:p>
    <w:p w14:paraId="0682CCA6" w14:textId="77777777" w:rsidR="007B7914" w:rsidRPr="002D41E9" w:rsidRDefault="007B7914" w:rsidP="007B7914">
      <w:pPr>
        <w:tabs>
          <w:tab w:val="left" w:pos="8195"/>
        </w:tabs>
        <w:spacing w:before="94"/>
        <w:jc w:val="right"/>
        <w:rPr>
          <w:sz w:val="20"/>
        </w:rPr>
      </w:pPr>
      <w:proofErr w:type="spellStart"/>
      <w:r w:rsidRPr="002D41E9">
        <w:t>Firma</w:t>
      </w:r>
      <w:proofErr w:type="spellEnd"/>
      <w:r w:rsidRPr="002D41E9">
        <w:t xml:space="preserve"> </w:t>
      </w:r>
      <w:r w:rsidRPr="002D41E9">
        <w:rPr>
          <w:u w:val="single"/>
        </w:rPr>
        <w:t>__________________________________</w:t>
      </w:r>
    </w:p>
    <w:p w14:paraId="62F1A271" w14:textId="77777777" w:rsidR="007B7914" w:rsidRPr="003D14B4" w:rsidRDefault="007B7914" w:rsidP="007B7914">
      <w:pPr>
        <w:pStyle w:val="Corpotesto"/>
        <w:rPr>
          <w:sz w:val="20"/>
          <w:highlight w:val="yellow"/>
        </w:rPr>
      </w:pPr>
    </w:p>
    <w:p w14:paraId="6AF1B459" w14:textId="77777777" w:rsidR="007B7914" w:rsidRPr="003D14B4" w:rsidRDefault="007B7914" w:rsidP="007B7914">
      <w:pPr>
        <w:pStyle w:val="Corpotesto"/>
        <w:rPr>
          <w:sz w:val="20"/>
          <w:highlight w:val="yellow"/>
        </w:rPr>
      </w:pPr>
    </w:p>
    <w:p w14:paraId="55A0985E" w14:textId="77777777" w:rsidR="007B7914" w:rsidRDefault="007B7914" w:rsidP="007B7914">
      <w:pPr>
        <w:pStyle w:val="Corpotesto"/>
        <w:spacing w:before="9"/>
        <w:rPr>
          <w:sz w:val="24"/>
        </w:rPr>
      </w:pPr>
      <w:r w:rsidRPr="003D14B4">
        <w:rPr>
          <w:noProof/>
          <w:highlight w:val="yellow"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02267E" wp14:editId="268B692C">
                <wp:simplePos x="0" y="0"/>
                <wp:positionH relativeFrom="page">
                  <wp:posOffset>719455</wp:posOffset>
                </wp:positionH>
                <wp:positionV relativeFrom="paragraph">
                  <wp:posOffset>213360</wp:posOffset>
                </wp:positionV>
                <wp:extent cx="6210300" cy="1301750"/>
                <wp:effectExtent l="5080" t="9525" r="13970" b="1270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01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4D34AA" w14:textId="77777777" w:rsidR="007B7914" w:rsidRDefault="007B7914" w:rsidP="007B7914">
                            <w:pPr>
                              <w:pStyle w:val="Corpotesto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14:paraId="61EA25C3" w14:textId="77777777" w:rsidR="007B7914" w:rsidRDefault="007B7914" w:rsidP="007B7914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6EB79908" w14:textId="00209119" w:rsidR="007B7914" w:rsidRPr="002D41E9" w:rsidRDefault="007B7914" w:rsidP="007B7914">
                            <w:pPr>
                              <w:ind w:left="105"/>
                              <w:rPr>
                                <w:b/>
                                <w:lang w:val="it-IT"/>
                              </w:rPr>
                            </w:pPr>
                            <w:r w:rsidRPr="00E43F1A">
                              <w:rPr>
                                <w:lang w:val="it-IT"/>
                              </w:rPr>
                              <w:t xml:space="preserve">Il presente modulo dovrà essere </w:t>
                            </w:r>
                            <w:r w:rsidRPr="00E43F1A">
                              <w:rPr>
                                <w:b/>
                                <w:lang w:val="it-IT"/>
                              </w:rPr>
                              <w:t xml:space="preserve">compilato e trasmesso, </w:t>
                            </w:r>
                            <w:r w:rsidRPr="00E43F1A">
                              <w:rPr>
                                <w:lang w:val="it-IT"/>
                              </w:rPr>
                              <w:t xml:space="preserve">entro e non </w:t>
                            </w:r>
                            <w:r w:rsidRPr="002D41E9">
                              <w:rPr>
                                <w:lang w:val="it-IT"/>
                              </w:rPr>
                              <w:t xml:space="preserve">oltre </w:t>
                            </w:r>
                            <w:r w:rsidRPr="002D41E9">
                              <w:rPr>
                                <w:b/>
                                <w:bCs/>
                                <w:u w:val="single"/>
                                <w:lang w:val="it-IT"/>
                              </w:rPr>
                              <w:t xml:space="preserve">lunedì </w:t>
                            </w:r>
                            <w:r w:rsidR="00BF0895" w:rsidRPr="002D41E9">
                              <w:rPr>
                                <w:b/>
                                <w:bCs/>
                                <w:u w:val="single"/>
                                <w:lang w:val="it-IT"/>
                              </w:rPr>
                              <w:t>9</w:t>
                            </w:r>
                            <w:r w:rsidRPr="002D41E9">
                              <w:rPr>
                                <w:b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="002D41E9" w:rsidRPr="002D41E9">
                              <w:rPr>
                                <w:b/>
                                <w:u w:val="single"/>
                                <w:lang w:val="it-IT"/>
                              </w:rPr>
                              <w:t>giugno 2025</w:t>
                            </w:r>
                          </w:p>
                          <w:p w14:paraId="1476B707" w14:textId="77777777" w:rsidR="007B7914" w:rsidRPr="00E43F1A" w:rsidRDefault="007B7914" w:rsidP="007B7914">
                            <w:pPr>
                              <w:spacing w:before="4"/>
                              <w:ind w:left="105"/>
                              <w:rPr>
                                <w:lang w:val="it-IT"/>
                              </w:rPr>
                            </w:pPr>
                            <w:r w:rsidRPr="002D41E9">
                              <w:rPr>
                                <w:lang w:val="it-IT"/>
                              </w:rPr>
                              <w:t>alla e-mail:</w:t>
                            </w:r>
                            <w:r w:rsidRPr="002D41E9">
                              <w:rPr>
                                <w:color w:val="0562C1"/>
                                <w:lang w:val="it-IT"/>
                              </w:rPr>
                              <w:t xml:space="preserve"> </w:t>
                            </w:r>
                            <w:hyperlink r:id="rId8">
                              <w:r w:rsidRPr="002D41E9">
                                <w:rPr>
                                  <w:color w:val="0562C1"/>
                                  <w:u w:val="single" w:color="0562C1"/>
                                  <w:lang w:val="it-IT"/>
                                </w:rPr>
                                <w:t>attivita.economiche@comune.cantu.co.it</w:t>
                              </w:r>
                            </w:hyperlink>
                          </w:p>
                          <w:p w14:paraId="29584968" w14:textId="77777777" w:rsidR="007B7914" w:rsidRPr="00E43F1A" w:rsidRDefault="007B7914" w:rsidP="007B7914">
                            <w:pPr>
                              <w:spacing w:before="207"/>
                              <w:ind w:left="105" w:right="-15"/>
                              <w:rPr>
                                <w:lang w:val="it-IT"/>
                              </w:rPr>
                            </w:pPr>
                            <w:r w:rsidRPr="00E43F1A">
                              <w:rPr>
                                <w:lang w:val="it-IT"/>
                              </w:rPr>
                              <w:t xml:space="preserve">Per eventuali ulteriori informazioni contattare: Laura Mainetti 031.717.274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226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65pt;margin-top:16.8pt;width:489pt;height:102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" filled="f" strokeweight=".48pt">
                <v:textbox inset="0,0,0,0">
                  <w:txbxContent>
                    <w:p w14:paraId="394D34AA" w14:textId="77777777" w:rsidR="007B7914" w:rsidRDefault="007B7914" w:rsidP="007B7914">
                      <w:pPr>
                        <w:pStyle w:val="Corpotesto"/>
                        <w:spacing w:before="8"/>
                        <w:rPr>
                          <w:sz w:val="21"/>
                        </w:rPr>
                      </w:pPr>
                    </w:p>
                    <w:p w14:paraId="61EA25C3" w14:textId="77777777" w:rsidR="007B7914" w:rsidRDefault="007B7914" w:rsidP="007B7914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14:paraId="6EB79908" w14:textId="00209119" w:rsidR="007B7914" w:rsidRPr="002D41E9" w:rsidRDefault="007B7914" w:rsidP="007B7914">
                      <w:pPr>
                        <w:ind w:left="105"/>
                        <w:rPr>
                          <w:b/>
                          <w:lang w:val="it-IT"/>
                        </w:rPr>
                      </w:pPr>
                      <w:r w:rsidRPr="00E43F1A">
                        <w:rPr>
                          <w:lang w:val="it-IT"/>
                        </w:rPr>
                        <w:t xml:space="preserve">Il presente modulo dovrà essere </w:t>
                      </w:r>
                      <w:r w:rsidRPr="00E43F1A">
                        <w:rPr>
                          <w:b/>
                          <w:lang w:val="it-IT"/>
                        </w:rPr>
                        <w:t xml:space="preserve">compilato e trasmesso, </w:t>
                      </w:r>
                      <w:r w:rsidRPr="00E43F1A">
                        <w:rPr>
                          <w:lang w:val="it-IT"/>
                        </w:rPr>
                        <w:t xml:space="preserve">entro e non </w:t>
                      </w:r>
                      <w:r w:rsidRPr="002D41E9">
                        <w:rPr>
                          <w:lang w:val="it-IT"/>
                        </w:rPr>
                        <w:t xml:space="preserve">oltre </w:t>
                      </w:r>
                      <w:r w:rsidRPr="002D41E9">
                        <w:rPr>
                          <w:b/>
                          <w:bCs/>
                          <w:u w:val="single"/>
                          <w:lang w:val="it-IT"/>
                        </w:rPr>
                        <w:t xml:space="preserve">lunedì </w:t>
                      </w:r>
                      <w:r w:rsidR="00BF0895" w:rsidRPr="002D41E9">
                        <w:rPr>
                          <w:b/>
                          <w:bCs/>
                          <w:u w:val="single"/>
                          <w:lang w:val="it-IT"/>
                        </w:rPr>
                        <w:t>9</w:t>
                      </w:r>
                      <w:r w:rsidRPr="002D41E9">
                        <w:rPr>
                          <w:b/>
                          <w:u w:val="single"/>
                          <w:lang w:val="it-IT"/>
                        </w:rPr>
                        <w:t xml:space="preserve"> </w:t>
                      </w:r>
                      <w:r w:rsidR="002D41E9" w:rsidRPr="002D41E9">
                        <w:rPr>
                          <w:b/>
                          <w:u w:val="single"/>
                          <w:lang w:val="it-IT"/>
                        </w:rPr>
                        <w:t>giugno 2025</w:t>
                      </w:r>
                    </w:p>
                    <w:p w14:paraId="1476B707" w14:textId="77777777" w:rsidR="007B7914" w:rsidRPr="00E43F1A" w:rsidRDefault="007B7914" w:rsidP="007B7914">
                      <w:pPr>
                        <w:spacing w:before="4"/>
                        <w:ind w:left="105"/>
                        <w:rPr>
                          <w:lang w:val="it-IT"/>
                        </w:rPr>
                      </w:pPr>
                      <w:r w:rsidRPr="002D41E9">
                        <w:rPr>
                          <w:lang w:val="it-IT"/>
                        </w:rPr>
                        <w:t>alla e-mail:</w:t>
                      </w:r>
                      <w:r w:rsidRPr="002D41E9">
                        <w:rPr>
                          <w:color w:val="0562C1"/>
                          <w:lang w:val="it-IT"/>
                        </w:rPr>
                        <w:t xml:space="preserve"> </w:t>
                      </w:r>
                      <w:hyperlink r:id="rId9">
                        <w:r w:rsidRPr="002D41E9">
                          <w:rPr>
                            <w:color w:val="0562C1"/>
                            <w:u w:val="single" w:color="0562C1"/>
                            <w:lang w:val="it-IT"/>
                          </w:rPr>
                          <w:t>attivita.economiche@comune.cantu.co.it</w:t>
                        </w:r>
                      </w:hyperlink>
                    </w:p>
                    <w:p w14:paraId="29584968" w14:textId="77777777" w:rsidR="007B7914" w:rsidRPr="00E43F1A" w:rsidRDefault="007B7914" w:rsidP="007B7914">
                      <w:pPr>
                        <w:spacing w:before="207"/>
                        <w:ind w:left="105" w:right="-15"/>
                        <w:rPr>
                          <w:lang w:val="it-IT"/>
                        </w:rPr>
                      </w:pPr>
                      <w:r w:rsidRPr="00E43F1A">
                        <w:rPr>
                          <w:lang w:val="it-IT"/>
                        </w:rPr>
                        <w:t xml:space="preserve">Per eventuali ulteriori informazioni contattare: Laura Mainetti 031.717.274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1A5B33" w14:textId="064FAA84" w:rsidR="005B3988" w:rsidRDefault="005B3988" w:rsidP="007B7914">
      <w:pPr>
        <w:pStyle w:val="Corpotesto"/>
        <w:spacing w:line="20" w:lineRule="exact"/>
        <w:ind w:left="106"/>
        <w:rPr>
          <w:sz w:val="24"/>
        </w:rPr>
      </w:pPr>
    </w:p>
    <w:sectPr w:rsidR="005B3988" w:rsidSect="005A7593">
      <w:pgSz w:w="11900" w:h="16840"/>
      <w:pgMar w:top="709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0F55"/>
    <w:multiLevelType w:val="multilevel"/>
    <w:tmpl w:val="5B94C930"/>
    <w:lvl w:ilvl="0">
      <w:start w:val="5"/>
      <w:numFmt w:val="lowerLetter"/>
      <w:lvlText w:val="%1"/>
      <w:lvlJc w:val="left"/>
      <w:pPr>
        <w:ind w:left="494" w:hanging="382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494" w:hanging="382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2">
      <w:numFmt w:val="bullet"/>
      <w:lvlText w:val="-"/>
      <w:lvlJc w:val="left"/>
      <w:pPr>
        <w:ind w:left="892" w:hanging="360"/>
      </w:pPr>
      <w:rPr>
        <w:rFonts w:hint="default"/>
        <w:w w:val="100"/>
        <w:lang w:val="it-IT" w:eastAsia="it-IT" w:bidi="it-IT"/>
      </w:rPr>
    </w:lvl>
    <w:lvl w:ilvl="3">
      <w:numFmt w:val="bullet"/>
      <w:lvlText w:val="•"/>
      <w:lvlJc w:val="left"/>
      <w:pPr>
        <w:ind w:left="2891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86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2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77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73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6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59F432C"/>
    <w:multiLevelType w:val="hybridMultilevel"/>
    <w:tmpl w:val="7FCC34BE"/>
    <w:lvl w:ilvl="0" w:tplc="B65A4DA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5C2E7E6">
      <w:numFmt w:val="bullet"/>
      <w:lvlText w:val="•"/>
      <w:lvlJc w:val="left"/>
      <w:pPr>
        <w:ind w:left="1699" w:hanging="360"/>
      </w:pPr>
      <w:rPr>
        <w:rFonts w:hint="default"/>
        <w:lang w:val="it-IT" w:eastAsia="it-IT" w:bidi="it-IT"/>
      </w:rPr>
    </w:lvl>
    <w:lvl w:ilvl="2" w:tplc="F8684FDE">
      <w:numFmt w:val="bullet"/>
      <w:lvlText w:val="•"/>
      <w:lvlJc w:val="left"/>
      <w:pPr>
        <w:ind w:left="2579" w:hanging="360"/>
      </w:pPr>
      <w:rPr>
        <w:rFonts w:hint="default"/>
        <w:lang w:val="it-IT" w:eastAsia="it-IT" w:bidi="it-IT"/>
      </w:rPr>
    </w:lvl>
    <w:lvl w:ilvl="3" w:tplc="71AA2694">
      <w:numFmt w:val="bullet"/>
      <w:lvlText w:val="•"/>
      <w:lvlJc w:val="left"/>
      <w:pPr>
        <w:ind w:left="3459" w:hanging="360"/>
      </w:pPr>
      <w:rPr>
        <w:rFonts w:hint="default"/>
        <w:lang w:val="it-IT" w:eastAsia="it-IT" w:bidi="it-IT"/>
      </w:rPr>
    </w:lvl>
    <w:lvl w:ilvl="4" w:tplc="644C0F10">
      <w:numFmt w:val="bullet"/>
      <w:lvlText w:val="•"/>
      <w:lvlJc w:val="left"/>
      <w:pPr>
        <w:ind w:left="4339" w:hanging="360"/>
      </w:pPr>
      <w:rPr>
        <w:rFonts w:hint="default"/>
        <w:lang w:val="it-IT" w:eastAsia="it-IT" w:bidi="it-IT"/>
      </w:rPr>
    </w:lvl>
    <w:lvl w:ilvl="5" w:tplc="4D449E08">
      <w:numFmt w:val="bullet"/>
      <w:lvlText w:val="•"/>
      <w:lvlJc w:val="left"/>
      <w:pPr>
        <w:ind w:left="5219" w:hanging="360"/>
      </w:pPr>
      <w:rPr>
        <w:rFonts w:hint="default"/>
        <w:lang w:val="it-IT" w:eastAsia="it-IT" w:bidi="it-IT"/>
      </w:rPr>
    </w:lvl>
    <w:lvl w:ilvl="6" w:tplc="1F208874">
      <w:numFmt w:val="bullet"/>
      <w:lvlText w:val="•"/>
      <w:lvlJc w:val="left"/>
      <w:pPr>
        <w:ind w:left="6099" w:hanging="360"/>
      </w:pPr>
      <w:rPr>
        <w:rFonts w:hint="default"/>
        <w:lang w:val="it-IT" w:eastAsia="it-IT" w:bidi="it-IT"/>
      </w:rPr>
    </w:lvl>
    <w:lvl w:ilvl="7" w:tplc="3A567A2C">
      <w:numFmt w:val="bullet"/>
      <w:lvlText w:val="•"/>
      <w:lvlJc w:val="left"/>
      <w:pPr>
        <w:ind w:left="6979" w:hanging="360"/>
      </w:pPr>
      <w:rPr>
        <w:rFonts w:hint="default"/>
        <w:lang w:val="it-IT" w:eastAsia="it-IT" w:bidi="it-IT"/>
      </w:rPr>
    </w:lvl>
    <w:lvl w:ilvl="8" w:tplc="6066ABBE">
      <w:numFmt w:val="bullet"/>
      <w:lvlText w:val="•"/>
      <w:lvlJc w:val="left"/>
      <w:pPr>
        <w:ind w:left="7859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C924A6B"/>
    <w:multiLevelType w:val="multilevel"/>
    <w:tmpl w:val="6E16DF7C"/>
    <w:lvl w:ilvl="0">
      <w:start w:val="5"/>
      <w:numFmt w:val="lowerLetter"/>
      <w:lvlText w:val="%1"/>
      <w:lvlJc w:val="left"/>
      <w:pPr>
        <w:ind w:left="494" w:hanging="382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94" w:hanging="382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>
      <w:numFmt w:val="bullet"/>
      <w:lvlText w:val="-"/>
      <w:lvlJc w:val="left"/>
      <w:pPr>
        <w:ind w:left="892" w:hanging="360"/>
      </w:pPr>
      <w:rPr>
        <w:rFonts w:hint="default"/>
        <w:w w:val="100"/>
      </w:rPr>
    </w:lvl>
    <w:lvl w:ilvl="3">
      <w:numFmt w:val="bullet"/>
      <w:lvlText w:val="•"/>
      <w:lvlJc w:val="left"/>
      <w:pPr>
        <w:ind w:left="2900" w:hanging="360"/>
      </w:pPr>
      <w:rPr>
        <w:rFonts w:hint="default"/>
      </w:rPr>
    </w:lvl>
    <w:lvl w:ilvl="4">
      <w:numFmt w:val="bullet"/>
      <w:lvlText w:val="•"/>
      <w:lvlJc w:val="left"/>
      <w:pPr>
        <w:ind w:left="3900" w:hanging="360"/>
      </w:pPr>
      <w:rPr>
        <w:rFonts w:hint="default"/>
      </w:rPr>
    </w:lvl>
    <w:lvl w:ilvl="5">
      <w:numFmt w:val="bullet"/>
      <w:lvlText w:val="•"/>
      <w:lvlJc w:val="left"/>
      <w:pPr>
        <w:ind w:left="4900" w:hanging="360"/>
      </w:pPr>
      <w:rPr>
        <w:rFonts w:hint="default"/>
      </w:rPr>
    </w:lvl>
    <w:lvl w:ilvl="6">
      <w:numFmt w:val="bullet"/>
      <w:lvlText w:val="•"/>
      <w:lvlJc w:val="left"/>
      <w:pPr>
        <w:ind w:left="5900" w:hanging="360"/>
      </w:pPr>
      <w:rPr>
        <w:rFonts w:hint="default"/>
      </w:rPr>
    </w:lvl>
    <w:lvl w:ilvl="7">
      <w:numFmt w:val="bullet"/>
      <w:lvlText w:val="•"/>
      <w:lvlJc w:val="left"/>
      <w:pPr>
        <w:ind w:left="6900" w:hanging="360"/>
      </w:pPr>
      <w:rPr>
        <w:rFonts w:hint="default"/>
      </w:rPr>
    </w:lvl>
    <w:lvl w:ilvl="8"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3" w15:restartNumberingAfterBreak="0">
    <w:nsid w:val="2F121271"/>
    <w:multiLevelType w:val="hybridMultilevel"/>
    <w:tmpl w:val="60C4BD46"/>
    <w:lvl w:ilvl="0" w:tplc="B5BA359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1240BE4">
      <w:numFmt w:val="bullet"/>
      <w:lvlText w:val="•"/>
      <w:lvlJc w:val="left"/>
      <w:pPr>
        <w:ind w:left="1699" w:hanging="360"/>
      </w:pPr>
      <w:rPr>
        <w:rFonts w:hint="default"/>
      </w:rPr>
    </w:lvl>
    <w:lvl w:ilvl="2" w:tplc="A4946BF8">
      <w:numFmt w:val="bullet"/>
      <w:lvlText w:val="•"/>
      <w:lvlJc w:val="left"/>
      <w:pPr>
        <w:ind w:left="2579" w:hanging="360"/>
      </w:pPr>
      <w:rPr>
        <w:rFonts w:hint="default"/>
      </w:rPr>
    </w:lvl>
    <w:lvl w:ilvl="3" w:tplc="A3520AD2"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897280A4"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AB3CADB0">
      <w:numFmt w:val="bullet"/>
      <w:lvlText w:val="•"/>
      <w:lvlJc w:val="left"/>
      <w:pPr>
        <w:ind w:left="5219" w:hanging="360"/>
      </w:pPr>
      <w:rPr>
        <w:rFonts w:hint="default"/>
      </w:rPr>
    </w:lvl>
    <w:lvl w:ilvl="6" w:tplc="B74C7072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1D8AB6E8">
      <w:numFmt w:val="bullet"/>
      <w:lvlText w:val="•"/>
      <w:lvlJc w:val="left"/>
      <w:pPr>
        <w:ind w:left="6979" w:hanging="360"/>
      </w:pPr>
      <w:rPr>
        <w:rFonts w:hint="default"/>
      </w:rPr>
    </w:lvl>
    <w:lvl w:ilvl="8" w:tplc="94BA342E">
      <w:numFmt w:val="bullet"/>
      <w:lvlText w:val="•"/>
      <w:lvlJc w:val="left"/>
      <w:pPr>
        <w:ind w:left="7859" w:hanging="360"/>
      </w:pPr>
      <w:rPr>
        <w:rFonts w:hint="default"/>
      </w:rPr>
    </w:lvl>
  </w:abstractNum>
  <w:num w:numId="1" w16cid:durableId="1013142032">
    <w:abstractNumId w:val="3"/>
  </w:num>
  <w:num w:numId="2" w16cid:durableId="2103408505">
    <w:abstractNumId w:val="2"/>
  </w:num>
  <w:num w:numId="3" w16cid:durableId="921524907">
    <w:abstractNumId w:val="0"/>
  </w:num>
  <w:num w:numId="4" w16cid:durableId="2101221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988"/>
    <w:rsid w:val="000242F0"/>
    <w:rsid w:val="00094A94"/>
    <w:rsid w:val="0015760A"/>
    <w:rsid w:val="0025620C"/>
    <w:rsid w:val="002D41E9"/>
    <w:rsid w:val="003D14B4"/>
    <w:rsid w:val="004E2F08"/>
    <w:rsid w:val="00522932"/>
    <w:rsid w:val="005461FA"/>
    <w:rsid w:val="005B3988"/>
    <w:rsid w:val="00600108"/>
    <w:rsid w:val="007B7914"/>
    <w:rsid w:val="00845A1C"/>
    <w:rsid w:val="00BF0895"/>
    <w:rsid w:val="00D6751D"/>
    <w:rsid w:val="00F2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B84D"/>
  <w15:docId w15:val="{9C83E6FF-9D00-40B8-B238-0DE8C734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3B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9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3B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F23B6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15760A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6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60A"/>
    <w:rPr>
      <w:rFonts w:ascii="Segoe UI" w:eastAsia="Arial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67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BF089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it-IT"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ivita.economiche@comune.cantu.c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dpr@halley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cantu@pec.regione.lombardi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ttivita.economiche@comune.cantu.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2018SCHEDA ADESIONE AZIENDE</vt:lpstr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2018SCHEDA ADESIONE AZIENDE</dc:title>
  <dc:creator>lmainetti</dc:creator>
  <cp:lastModifiedBy>Laura Mainetti</cp:lastModifiedBy>
  <cp:revision>9</cp:revision>
  <cp:lastPrinted>2019-05-06T15:34:00Z</cp:lastPrinted>
  <dcterms:created xsi:type="dcterms:W3CDTF">2020-08-10T09:58:00Z</dcterms:created>
  <dcterms:modified xsi:type="dcterms:W3CDTF">2025-05-09T06:16:00Z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2019-05-02T00:00:00Z</vt:filetime>
  </property>
</Properties>
</file>